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26SM0068P</RECORD_ID>
  <DESCR>CATÈTERS I GUIES PER RADIOLOGIA INTERVENCIONISTA</DESCR>
  <TOTALAMOUNT>91.092,50</TOTALAMOUNT>
  <BATCHES>
    <BATCH>
      <BATCHID>BY05</BATCHID>
      <DESCR>CATÈTER LLAÇ</DESCR>
      <AMOUNT>12.611,50</AMOUNT>
      <MATERIALS>
        <MATERIAL>
          <MATNR>100001198</MATNR>
          <MAKTX>CATÈTER TRILLAÇ 3D RECUPERADOR DE COSSOS ESTRANYS AMB LLAÇ DE NITINOL
AMB DIÀMETRES DE 2 A 8 MM. LONGITUD DEL LLAÇ DE 175CM. EN SISTEMA DE
CATÈTER DE 3.2 FR. ENVÀS UNITARI ESTÈRIL. UN SOL ÚS. LLIURE DE LÀTEX.
</MAKTX>
          <QUANTITY>15</QUANTITY>
          <TECHTEXT> </TECHTEXT>
        </MATERIAL>
        <MATERIAL>
          <MATNR>100001199</MATNR>
          <MAKTX>CATÈTER TRILLAÇ 3D RECUPERADOR DE COSSOS ESTRANYS AMB LLAÇ DE NITINOL
AMB DIÀMETRES DE 6 A 45 MM. LONGITUD DEL LLAÇ DE 120CM. EN SISTEMA DE
CATÈTER DE 6-7 FR. ENVÀS UNITARI ESTÈRIL. UN SOL ÚS. LLIURE DE LÀTEX</MAKTX>
          <QUANTITY>25</QUANTITY>
          <TECHTEXT> </TECHTEXT>
        </MATERIAL>
      </MATERIALS>
    </BATCH>
    <BATCH>
      <BATCHID>BY06</BATCHID>
      <DESCR>TANCAMENT PERCUTANI 1</DESCR>
      <AMOUNT>45.175,00</AMOUNT>
      <MATERIALS>
        <MATERIAL>
          <MATNR>10010</MATNR>
          <MAKTX>SISTEMA DE TANCAMENT VASCULAR EXTRAVASCULAR BIOABSORBIBLE (APROXIMADAMENT 30 DIES). COMPATIBLE AMB INTRODUCTOR DE 5F, 6F I 7F. ÚS SOBRE LA MATEIXA BEINA DEL PROCEDIMENT (NO REQUEREIX CANVI DE SISTEMA). SENSE SUTURES, COL·LAGEN ANIMAL NI CLIPS METÀL·LICS. SISTEMA PREMUNTAT I D'UN SOL ÚS. ENVÀS UNITARI ESTÈRIL. LLIURE DE LÀTEX.</MAKTX>
          <QUANTITY>325</QUANTITY>
          <TECHTEXT> </TECHTEXT>
        </MATERIAL>
      </MATERIALS>
    </BATCH>
    <BATCH>
      <BATCHID>BY14</BATCHID>
      <DESCR>GUIA TEFLONADA</DESCR>
      <AMOUNT>12.230,00</AMOUNT>
      <MATERIALS>
        <MATERIAL>
          <MATNR>11364</MATNR>
          <MAKTX>GUÍA D'ACER INOXIDABLE RECOBERTA DE TEFLÓ, ANIMA FIXA, PER ACCÉS A VASOS PERIFÈRICS PERCUTANIS MIJANÇANT TÈCNICA SELDINGER.  DIÀMETRE 0.035''. LONGITUD 180CM I 260CM.  PUNTA CÒNICA 10 CM AMB 3MM "J". UN SOL ÚS. ENVÀS UNITARI ESTÈRIL. LLIURE DE LÀTEX.</MAKTX>
          <QUANTITY>1.223</QUANTITY>
          <TECHTEXT> </TECHTEXT>
        </MATERIAL>
      </MATERIALS>
    </BATCH>
    <BATCH>
      <BATCHID>BY25</BATCHID>
      <DESCR>CATÈTER BALÓ VASOS GRANS</DESCR>
      <AMOUNT>12.096,00</AMOUNT>
      <MATERIALS>
        <MATERIAL>
          <MATNR>10336</MATNR>
          <MAKTX>CATÈTER BALÓ ULTRA NO COMPLIANT AMB PRESSIONS DE FINS A 18ATM. AMB
BALONS DE 12 FINS A 26MM DE DIÀMETRE I DE 2 A 4 CM DE LONGITUD. CATÈTER
PORTADOR DE 80 A 120CM. COMPATIBLE AMB INTRODUCTORS DE 7 FINS A 12FR.
ENVÀS UNITARI ESTÈRIL. UN SOL ÚS. LLIURE DE LÀTEX.</MAKTX>
          <QUANTITY>48</QUANTITY>
          <TECHTEXT> </TECHTEXT>
        </MATERIAL>
      </MATERIALS>
    </BATCH>
    <BATCH>
      <BATCHID>BY31</BATCHID>
      <DESCR>CATÈTER LLAÇ GOOSE-NECK</DESCR>
      <AMOUNT>5.605,00</AMOUNT>
      <MATERIALS>
        <MATERIAL>
          <MATNR>100001575</MATNR>
          <MAKTX>CATÈTER LLAÇ AMB DIÀMETRES DE 2 A 35MM. 120CM. GOOSE-NECK. CATÈTER DE 4
I 6 FR. I LONGITUD DE 120 CM. CATÈTER PER ÚS EN SISTEMA VASCULAR I NO
VASCULAR, D'EXTRACCIÓ DE COSSOS ESTRANYS. COMPOST PER: UN LLAÇ DE
NITINOL SUPER ELÀSTIC AMB UNA LLAÇADA PREFORMADA DE APROX. 25MM  DE
DIÀMETRE. ENVÀS UNITARI ESTÈRIL. UN SOL ÚS. LLIURE DE LÀTEX</MAKTX>
          <QUANTITY>19</QUANTITY>
          <TECHTEXT> </TECHTEXT>
        </MATERIAL>
      </MATERIALS>
    </BATCH>
    <BATCH>
      <BATCHID>BY32</BATCHID>
      <DESCR>CATÈTER HIDROFÍLIC COBRA I 80CM</DESCR>
      <AMOUNT>3.375,00</AMOUNT>
      <MATERIALS>
        <MATERIAL>
          <MATNR>100000586</MATNR>
          <MAKTX>CATÉTER PARA ANGIOGRAFÍAS FABRICADO CON MALLA DE ACERO INOXIDABLE.
CALIBRE 4FR. RECUBRIMIENTO HIDROFÍLICO EN LOS 25CM DISTALES. LONG. 80CM. CURVA COBRA I. DIÁMETRO INTERNO 0,038". DE UN SOLO USO. ESTÉRIL.</MAKTX>
          <QUANTITY>75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8B98-C2414AFCE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